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30"/>
        <w:gridCol w:w="4716"/>
      </w:tblGrid>
      <w:tr w:rsidR="004D5D84" w:rsidRPr="001528EF" w:rsidTr="0087599D">
        <w:trPr>
          <w:trHeight w:val="568"/>
        </w:trPr>
        <w:tc>
          <w:tcPr>
            <w:tcW w:w="1844" w:type="dxa"/>
          </w:tcPr>
          <w:p w:rsidR="004D5D84" w:rsidRPr="001528EF" w:rsidRDefault="004D5D84" w:rsidP="005F002A">
            <w:pPr>
              <w:rPr>
                <w:rFonts w:cstheme="minorHAnsi"/>
                <w:b/>
                <w:lang w:val="en-US"/>
              </w:rPr>
            </w:pPr>
            <w:r w:rsidRPr="001528EF">
              <w:rPr>
                <w:rFonts w:cstheme="minorHAnsi"/>
                <w:b/>
                <w:lang w:val="en-US"/>
              </w:rPr>
              <w:t xml:space="preserve">1. </w:t>
            </w:r>
            <w:proofErr w:type="spellStart"/>
            <w:r w:rsidR="005F002A">
              <w:rPr>
                <w:rFonts w:cstheme="minorHAnsi"/>
                <w:b/>
                <w:lang w:val="en-US"/>
              </w:rPr>
              <w:t>Kurumu</w:t>
            </w:r>
            <w:proofErr w:type="spellEnd"/>
          </w:p>
        </w:tc>
        <w:tc>
          <w:tcPr>
            <w:tcW w:w="8646" w:type="dxa"/>
            <w:gridSpan w:val="2"/>
          </w:tcPr>
          <w:p w:rsidR="004D5D84" w:rsidRPr="001528EF" w:rsidRDefault="005F002A" w:rsidP="004D5D84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Gümüşhane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Üniversitesi</w:t>
            </w:r>
            <w:proofErr w:type="spellEnd"/>
          </w:p>
        </w:tc>
      </w:tr>
      <w:tr w:rsidR="004D5D84" w:rsidRPr="001528EF" w:rsidTr="0087599D">
        <w:trPr>
          <w:trHeight w:val="409"/>
        </w:trPr>
        <w:tc>
          <w:tcPr>
            <w:tcW w:w="1844" w:type="dxa"/>
          </w:tcPr>
          <w:p w:rsidR="004D5D84" w:rsidRPr="001528EF" w:rsidRDefault="004D5D84" w:rsidP="005F002A">
            <w:pPr>
              <w:rPr>
                <w:rFonts w:cstheme="minorHAnsi"/>
                <w:b/>
                <w:lang w:val="en-US"/>
              </w:rPr>
            </w:pPr>
            <w:r w:rsidRPr="001528EF">
              <w:rPr>
                <w:rFonts w:cstheme="minorHAnsi"/>
                <w:b/>
                <w:lang w:val="en-US"/>
              </w:rPr>
              <w:t xml:space="preserve">2. </w:t>
            </w:r>
            <w:proofErr w:type="spellStart"/>
            <w:r w:rsidR="005F002A">
              <w:rPr>
                <w:rFonts w:cstheme="minorHAnsi"/>
                <w:b/>
                <w:lang w:val="en-US"/>
              </w:rPr>
              <w:t>Birimi</w:t>
            </w:r>
            <w:proofErr w:type="spellEnd"/>
          </w:p>
        </w:tc>
        <w:tc>
          <w:tcPr>
            <w:tcW w:w="8646" w:type="dxa"/>
            <w:gridSpan w:val="2"/>
          </w:tcPr>
          <w:p w:rsidR="004D5D84" w:rsidRPr="001528EF" w:rsidRDefault="005F002A" w:rsidP="004D5D84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Yapı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İşleri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ve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Teknik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6A33B5" w:rsidRPr="001528EF">
              <w:rPr>
                <w:rFonts w:cstheme="minorHAnsi"/>
                <w:b/>
                <w:lang w:val="en-US"/>
              </w:rPr>
              <w:t>Daire</w:t>
            </w:r>
            <w:proofErr w:type="spellEnd"/>
            <w:r w:rsidR="006A33B5" w:rsidRPr="001528EF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6A33B5" w:rsidRPr="001528EF">
              <w:rPr>
                <w:rFonts w:cstheme="minorHAnsi"/>
                <w:b/>
                <w:lang w:val="en-US"/>
              </w:rPr>
              <w:t>B</w:t>
            </w:r>
            <w:r>
              <w:rPr>
                <w:rFonts w:cstheme="minorHAnsi"/>
                <w:b/>
                <w:lang w:val="en-US"/>
              </w:rPr>
              <w:t>aşkanlığı</w:t>
            </w:r>
            <w:proofErr w:type="spellEnd"/>
          </w:p>
        </w:tc>
      </w:tr>
      <w:tr w:rsidR="004D5D84" w:rsidRPr="001528EF" w:rsidTr="0087599D">
        <w:trPr>
          <w:trHeight w:val="568"/>
        </w:trPr>
        <w:tc>
          <w:tcPr>
            <w:tcW w:w="1844" w:type="dxa"/>
          </w:tcPr>
          <w:p w:rsidR="004D5D84" w:rsidRPr="001528EF" w:rsidRDefault="005F002A" w:rsidP="004D5D84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3. </w:t>
            </w:r>
            <w:proofErr w:type="spellStart"/>
            <w:r>
              <w:rPr>
                <w:rFonts w:cstheme="minorHAnsi"/>
                <w:b/>
                <w:lang w:val="en-US"/>
              </w:rPr>
              <w:t>Görevi</w:t>
            </w:r>
            <w:proofErr w:type="spellEnd"/>
          </w:p>
        </w:tc>
        <w:tc>
          <w:tcPr>
            <w:tcW w:w="8646" w:type="dxa"/>
            <w:gridSpan w:val="2"/>
          </w:tcPr>
          <w:p w:rsidR="004D5D84" w:rsidRPr="001528EF" w:rsidRDefault="006D078F" w:rsidP="004D5D84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Bilgisayar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İşletmeni</w:t>
            </w:r>
            <w:proofErr w:type="spellEnd"/>
          </w:p>
        </w:tc>
      </w:tr>
      <w:tr w:rsidR="004D5D84" w:rsidRPr="001528EF" w:rsidTr="0087599D">
        <w:trPr>
          <w:trHeight w:val="575"/>
        </w:trPr>
        <w:tc>
          <w:tcPr>
            <w:tcW w:w="1844" w:type="dxa"/>
          </w:tcPr>
          <w:p w:rsidR="004D5D84" w:rsidRPr="001528EF" w:rsidRDefault="004D5D84" w:rsidP="004D5D84">
            <w:pPr>
              <w:rPr>
                <w:rFonts w:cstheme="minorHAnsi"/>
                <w:b/>
                <w:lang w:val="en-US"/>
              </w:rPr>
            </w:pPr>
            <w:r w:rsidRPr="001528EF">
              <w:rPr>
                <w:rFonts w:cstheme="minorHAnsi"/>
                <w:b/>
                <w:lang w:val="en-US"/>
              </w:rPr>
              <w:t xml:space="preserve">4. </w:t>
            </w:r>
            <w:proofErr w:type="spellStart"/>
            <w:r w:rsidRPr="001528EF">
              <w:rPr>
                <w:rFonts w:cstheme="minorHAnsi"/>
                <w:b/>
                <w:lang w:val="en-US"/>
              </w:rPr>
              <w:t>Bağlı</w:t>
            </w:r>
            <w:proofErr w:type="spellEnd"/>
            <w:r w:rsidRPr="001528EF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1528EF">
              <w:rPr>
                <w:rFonts w:cstheme="minorHAnsi"/>
                <w:b/>
                <w:lang w:val="en-US"/>
              </w:rPr>
              <w:t>Olduğu</w:t>
            </w:r>
            <w:proofErr w:type="spellEnd"/>
            <w:r w:rsidRPr="001528EF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1528EF">
              <w:rPr>
                <w:rFonts w:cstheme="minorHAnsi"/>
                <w:b/>
                <w:lang w:val="en-US"/>
              </w:rPr>
              <w:t>Birim</w:t>
            </w:r>
            <w:proofErr w:type="spellEnd"/>
            <w:r w:rsidRPr="001528EF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1528EF">
              <w:rPr>
                <w:rFonts w:cstheme="minorHAnsi"/>
                <w:b/>
                <w:lang w:val="en-US"/>
              </w:rPr>
              <w:t>Yöneticisi</w:t>
            </w:r>
            <w:proofErr w:type="spellEnd"/>
            <w:r w:rsidRPr="001528EF">
              <w:rPr>
                <w:rFonts w:cstheme="minorHAnsi"/>
                <w:b/>
                <w:lang w:val="en-US"/>
              </w:rPr>
              <w:t xml:space="preserve"> / </w:t>
            </w:r>
            <w:proofErr w:type="spellStart"/>
            <w:r w:rsidRPr="001528EF">
              <w:rPr>
                <w:rFonts w:cstheme="minorHAnsi"/>
                <w:b/>
                <w:lang w:val="en-US"/>
              </w:rPr>
              <w:t>Amiri</w:t>
            </w:r>
            <w:proofErr w:type="spellEnd"/>
          </w:p>
        </w:tc>
        <w:tc>
          <w:tcPr>
            <w:tcW w:w="8646" w:type="dxa"/>
            <w:gridSpan w:val="2"/>
          </w:tcPr>
          <w:p w:rsidR="004D5D84" w:rsidRPr="001528EF" w:rsidRDefault="003D1C17" w:rsidP="004D5D84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Şef</w:t>
            </w:r>
            <w:proofErr w:type="spellEnd"/>
            <w:r>
              <w:rPr>
                <w:rFonts w:cstheme="minorHAnsi"/>
                <w:b/>
                <w:lang w:val="en-US"/>
              </w:rPr>
              <w:t>/</w:t>
            </w:r>
            <w:proofErr w:type="spellStart"/>
            <w:r w:rsidR="00084F08">
              <w:rPr>
                <w:rFonts w:cstheme="minorHAnsi"/>
                <w:b/>
                <w:lang w:val="en-US"/>
              </w:rPr>
              <w:t>Şube</w:t>
            </w:r>
            <w:proofErr w:type="spellEnd"/>
            <w:r w:rsidR="00084F08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084F08">
              <w:rPr>
                <w:rFonts w:cstheme="minorHAnsi"/>
                <w:b/>
                <w:lang w:val="en-US"/>
              </w:rPr>
              <w:t>Müdürü</w:t>
            </w:r>
            <w:proofErr w:type="spellEnd"/>
            <w:r w:rsidR="00084F08">
              <w:rPr>
                <w:rFonts w:cstheme="minorHAnsi"/>
                <w:b/>
                <w:lang w:val="en-US"/>
              </w:rPr>
              <w:t>/</w:t>
            </w:r>
            <w:proofErr w:type="spellStart"/>
            <w:r w:rsidR="00F670C6">
              <w:rPr>
                <w:rFonts w:cstheme="minorHAnsi"/>
                <w:b/>
                <w:lang w:val="en-US"/>
              </w:rPr>
              <w:t>Daire</w:t>
            </w:r>
            <w:proofErr w:type="spellEnd"/>
            <w:r w:rsidR="00F670C6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F670C6">
              <w:rPr>
                <w:rFonts w:cstheme="minorHAnsi"/>
                <w:b/>
                <w:lang w:val="en-US"/>
              </w:rPr>
              <w:t>Başkanı</w:t>
            </w:r>
            <w:proofErr w:type="spellEnd"/>
          </w:p>
        </w:tc>
      </w:tr>
      <w:tr w:rsidR="004D5D84" w:rsidRPr="001528EF" w:rsidTr="0039398A">
        <w:trPr>
          <w:trHeight w:val="4001"/>
        </w:trPr>
        <w:tc>
          <w:tcPr>
            <w:tcW w:w="1844" w:type="dxa"/>
            <w:tcBorders>
              <w:bottom w:val="thickThinMediumGap" w:sz="3" w:space="0" w:color="000000"/>
            </w:tcBorders>
          </w:tcPr>
          <w:p w:rsidR="004D5D84" w:rsidRPr="001528EF" w:rsidRDefault="004D5D84" w:rsidP="004D5D84">
            <w:pPr>
              <w:rPr>
                <w:rFonts w:cstheme="minorHAnsi"/>
                <w:b/>
                <w:lang w:val="en-US"/>
              </w:rPr>
            </w:pPr>
            <w:r w:rsidRPr="001528EF">
              <w:rPr>
                <w:rFonts w:cstheme="minorHAnsi"/>
                <w:b/>
                <w:lang w:val="en-US"/>
              </w:rPr>
              <w:t xml:space="preserve">5. </w:t>
            </w:r>
            <w:proofErr w:type="spellStart"/>
            <w:r w:rsidRPr="001528EF">
              <w:rPr>
                <w:rFonts w:cstheme="minorHAnsi"/>
                <w:b/>
                <w:lang w:val="en-US"/>
              </w:rPr>
              <w:t>Görev</w:t>
            </w:r>
            <w:proofErr w:type="spellEnd"/>
            <w:r w:rsidRPr="001528EF">
              <w:rPr>
                <w:rFonts w:cstheme="minorHAnsi"/>
                <w:b/>
                <w:lang w:val="en-US"/>
              </w:rPr>
              <w:t xml:space="preserve">, </w:t>
            </w:r>
            <w:proofErr w:type="spellStart"/>
            <w:r w:rsidRPr="001528EF">
              <w:rPr>
                <w:rFonts w:cstheme="minorHAnsi"/>
                <w:b/>
                <w:lang w:val="en-US"/>
              </w:rPr>
              <w:t>Yetki</w:t>
            </w:r>
            <w:proofErr w:type="spellEnd"/>
            <w:r w:rsidRPr="001528EF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1528EF">
              <w:rPr>
                <w:rFonts w:cstheme="minorHAnsi"/>
                <w:b/>
                <w:lang w:val="en-US"/>
              </w:rPr>
              <w:t>ve</w:t>
            </w:r>
            <w:proofErr w:type="spellEnd"/>
            <w:r w:rsidRPr="001528EF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1528EF">
              <w:rPr>
                <w:rFonts w:cstheme="minorHAnsi"/>
                <w:b/>
                <w:lang w:val="en-US"/>
              </w:rPr>
              <w:t>Sorumlulukları</w:t>
            </w:r>
            <w:proofErr w:type="spellEnd"/>
          </w:p>
        </w:tc>
        <w:tc>
          <w:tcPr>
            <w:tcW w:w="8646" w:type="dxa"/>
            <w:gridSpan w:val="2"/>
            <w:tcBorders>
              <w:bottom w:val="thickThinMediumGap" w:sz="3" w:space="0" w:color="000000"/>
            </w:tcBorders>
          </w:tcPr>
          <w:p w:rsidR="00C268A7" w:rsidRPr="00C268A7" w:rsidRDefault="00C268A7" w:rsidP="00C268A7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  <w:r w:rsidRPr="00C268A7">
              <w:rPr>
                <w:b/>
              </w:rPr>
              <w:t>GÖREVİN KISA TANIMI</w:t>
            </w:r>
          </w:p>
          <w:p w:rsidR="00C268A7" w:rsidRDefault="00C268A7" w:rsidP="00C268A7">
            <w:pPr>
              <w:spacing w:before="100" w:beforeAutospacing="1" w:after="100" w:afterAutospacing="1" w:line="240" w:lineRule="auto"/>
              <w:jc w:val="both"/>
            </w:pPr>
            <w:r>
              <w:t xml:space="preserve"> Gümüşhane Üniversitesi üst yönetimi tarafından belirlenen amaç ve ilkelere uygun olarak; bulunmuş olduğu birimde gerekli tüm faaliyetlerinin etkenlik ve verimlilik ilkelerine uygun olarak mevzuata uygun olarak yürütür.</w:t>
            </w:r>
          </w:p>
          <w:p w:rsidR="00C268A7" w:rsidRPr="00C268A7" w:rsidRDefault="00E77969" w:rsidP="00C268A7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2</w:t>
            </w:r>
            <w:r w:rsidR="00C268A7" w:rsidRPr="00C268A7">
              <w:rPr>
                <w:b/>
              </w:rPr>
              <w:t>. GÖREVİ VE SORUMLUKLULAR</w:t>
            </w:r>
          </w:p>
          <w:p w:rsidR="00C268A7" w:rsidRDefault="00E77969" w:rsidP="00C268A7">
            <w:pPr>
              <w:spacing w:before="100" w:beforeAutospacing="1" w:after="100" w:afterAutospacing="1" w:line="240" w:lineRule="auto"/>
              <w:jc w:val="both"/>
            </w:pPr>
            <w:r>
              <w:t xml:space="preserve"> 2.1.</w:t>
            </w:r>
            <w:r w:rsidR="00C268A7">
              <w:t xml:space="preserve"> Gerekli sistem yardımıyla bilgisayarı çalıştırmak, </w:t>
            </w:r>
          </w:p>
          <w:p w:rsidR="00C268A7" w:rsidRDefault="00E77969" w:rsidP="00C268A7">
            <w:pPr>
              <w:spacing w:before="100" w:beforeAutospacing="1" w:after="100" w:afterAutospacing="1" w:line="240" w:lineRule="auto"/>
              <w:jc w:val="both"/>
            </w:pPr>
            <w:r>
              <w:t>2.2.</w:t>
            </w:r>
            <w:r w:rsidR="00C268A7">
              <w:t xml:space="preserve"> Girdi ve çıktıları sistem gereklerine uygun olarak yapmak. </w:t>
            </w:r>
          </w:p>
          <w:p w:rsidR="0039398A" w:rsidRDefault="0039398A" w:rsidP="00C268A7">
            <w:pPr>
              <w:spacing w:before="100" w:beforeAutospacing="1" w:after="100" w:afterAutospacing="1" w:line="240" w:lineRule="auto"/>
              <w:jc w:val="both"/>
            </w:pPr>
            <w:r>
              <w:t>2.3. Maaş, kesenek, satın alma işlemlerini yapmak.</w:t>
            </w:r>
          </w:p>
          <w:p w:rsidR="0039398A" w:rsidRDefault="0039398A" w:rsidP="00C268A7">
            <w:pPr>
              <w:spacing w:before="100" w:beforeAutospacing="1" w:after="100" w:afterAutospacing="1" w:line="240" w:lineRule="auto"/>
              <w:jc w:val="both"/>
            </w:pPr>
            <w:r>
              <w:t>2.4. Personel özlük işlemlerini takip etmek ve yerine getirmek.</w:t>
            </w:r>
          </w:p>
          <w:p w:rsidR="00C268A7" w:rsidRDefault="0039398A" w:rsidP="00C268A7">
            <w:pPr>
              <w:spacing w:before="100" w:beforeAutospacing="1" w:after="100" w:afterAutospacing="1" w:line="240" w:lineRule="auto"/>
              <w:jc w:val="both"/>
            </w:pPr>
            <w:r>
              <w:t>2.5.</w:t>
            </w:r>
            <w:r w:rsidR="00C268A7">
              <w:t xml:space="preserve"> Sistem arızalarını tanımlamak, girdi ve çıktıların bütünlüğünü ve doğruluğunu koruyacak biçimde düzeltici işlem yapmak.</w:t>
            </w:r>
          </w:p>
          <w:p w:rsidR="00C268A7" w:rsidRDefault="00E77969" w:rsidP="00C268A7">
            <w:pPr>
              <w:spacing w:before="100" w:beforeAutospacing="1" w:after="100" w:afterAutospacing="1" w:line="240" w:lineRule="auto"/>
              <w:jc w:val="both"/>
            </w:pPr>
            <w:r>
              <w:t xml:space="preserve"> 2</w:t>
            </w:r>
            <w:r w:rsidR="0039398A">
              <w:t>.6.</w:t>
            </w:r>
            <w:r w:rsidR="00C268A7">
              <w:t xml:space="preserve"> Bilgisayarda yapılan işleri belirtilen zamanlamaya göre yapmak, sistem yazılımı yapmak ve belirli zamanda yapılması gereken işleri yoğunluğuna göre bilgisayar ortamında </w:t>
            </w:r>
            <w:proofErr w:type="gramStart"/>
            <w:r w:rsidR="00C268A7">
              <w:t>optimumda</w:t>
            </w:r>
            <w:proofErr w:type="gramEnd"/>
            <w:r w:rsidR="00C268A7">
              <w:t xml:space="preserve"> tutmak</w:t>
            </w:r>
            <w:r w:rsidR="0039398A">
              <w:t>.</w:t>
            </w:r>
          </w:p>
          <w:p w:rsidR="00C268A7" w:rsidRDefault="00E77969" w:rsidP="00C268A7">
            <w:pPr>
              <w:spacing w:before="100" w:beforeAutospacing="1" w:after="100" w:afterAutospacing="1" w:line="240" w:lineRule="auto"/>
              <w:jc w:val="both"/>
            </w:pPr>
            <w:r>
              <w:t xml:space="preserve"> 2</w:t>
            </w:r>
            <w:r w:rsidR="0039398A">
              <w:t>.7.</w:t>
            </w:r>
            <w:r w:rsidR="00C268A7">
              <w:t xml:space="preserve"> Sistem yazılımı ve uygulama programlarından gelen konsol mesajlarını anlayarak gereken işlemleri yapmak.</w:t>
            </w:r>
          </w:p>
          <w:p w:rsidR="00C268A7" w:rsidRDefault="00E77969" w:rsidP="00C268A7">
            <w:pPr>
              <w:spacing w:before="100" w:beforeAutospacing="1" w:after="100" w:afterAutospacing="1" w:line="240" w:lineRule="auto"/>
              <w:jc w:val="both"/>
            </w:pPr>
            <w:r>
              <w:t xml:space="preserve"> 2</w:t>
            </w:r>
            <w:r w:rsidR="0039398A">
              <w:t>.8.</w:t>
            </w:r>
            <w:r w:rsidR="00C268A7">
              <w:t xml:space="preserve"> Amirlerince verilen her türlü yazışmayı elektronik ortamda yazmak.</w:t>
            </w:r>
          </w:p>
          <w:p w:rsidR="00C268A7" w:rsidRDefault="00E77969" w:rsidP="00C268A7">
            <w:pPr>
              <w:spacing w:before="100" w:beforeAutospacing="1" w:after="100" w:afterAutospacing="1" w:line="240" w:lineRule="auto"/>
              <w:jc w:val="both"/>
            </w:pPr>
            <w:r>
              <w:t xml:space="preserve"> 2</w:t>
            </w:r>
            <w:r w:rsidR="0039398A">
              <w:t>.9.</w:t>
            </w:r>
            <w:r w:rsidR="00C268A7">
              <w:t xml:space="preserve"> İhale işlemlerini mevzuata uygun olarak yürütmek.</w:t>
            </w:r>
          </w:p>
          <w:p w:rsidR="00C268A7" w:rsidRDefault="00E77969" w:rsidP="00C268A7">
            <w:pPr>
              <w:spacing w:before="100" w:beforeAutospacing="1" w:after="100" w:afterAutospacing="1" w:line="240" w:lineRule="auto"/>
              <w:jc w:val="both"/>
            </w:pPr>
            <w:r>
              <w:t xml:space="preserve"> 2</w:t>
            </w:r>
            <w:r w:rsidR="0039398A">
              <w:t>.10.</w:t>
            </w:r>
            <w:r w:rsidR="00C268A7">
              <w:t xml:space="preserve"> Yatırım programı işlemlerini yürütmek </w:t>
            </w:r>
          </w:p>
          <w:p w:rsidR="00C268A7" w:rsidRDefault="0039398A" w:rsidP="00C268A7">
            <w:pPr>
              <w:spacing w:before="100" w:beforeAutospacing="1" w:after="100" w:afterAutospacing="1" w:line="240" w:lineRule="auto"/>
              <w:jc w:val="both"/>
            </w:pPr>
            <w:r>
              <w:t>2.11.</w:t>
            </w:r>
            <w:r w:rsidR="00C268A7">
              <w:t xml:space="preserve"> İç kontrol faaliyetleri için gerekli işlemleri yapmak. </w:t>
            </w:r>
          </w:p>
          <w:p w:rsidR="00C268A7" w:rsidRDefault="0039398A" w:rsidP="00C268A7">
            <w:pPr>
              <w:spacing w:before="100" w:beforeAutospacing="1" w:after="100" w:afterAutospacing="1" w:line="240" w:lineRule="auto"/>
              <w:jc w:val="both"/>
            </w:pPr>
            <w:r>
              <w:lastRenderedPageBreak/>
              <w:t>2.12</w:t>
            </w:r>
            <w:r w:rsidR="00E77969">
              <w:t xml:space="preserve">. </w:t>
            </w:r>
            <w:r w:rsidR="00C268A7">
              <w:t>Göreviyle ilgili programları kullanarak bilgisayara(</w:t>
            </w:r>
            <w:proofErr w:type="gramStart"/>
            <w:r w:rsidR="00C268A7">
              <w:t>data</w:t>
            </w:r>
            <w:proofErr w:type="gramEnd"/>
            <w:r w:rsidR="00C268A7">
              <w:t xml:space="preserve">, grafik, resim, şekil, harita </w:t>
            </w:r>
            <w:proofErr w:type="spellStart"/>
            <w:r w:rsidR="00C268A7">
              <w:t>vb</w:t>
            </w:r>
            <w:proofErr w:type="spellEnd"/>
            <w:r w:rsidR="00C268A7">
              <w:t>) her türlü veriyi yüklemek.</w:t>
            </w:r>
          </w:p>
          <w:p w:rsidR="00C268A7" w:rsidRDefault="0039398A" w:rsidP="00C268A7">
            <w:pPr>
              <w:spacing w:before="100" w:beforeAutospacing="1" w:after="100" w:afterAutospacing="1" w:line="240" w:lineRule="auto"/>
              <w:jc w:val="both"/>
            </w:pPr>
            <w:r>
              <w:t xml:space="preserve"> 2.13</w:t>
            </w:r>
            <w:r w:rsidR="00E77969">
              <w:t>.</w:t>
            </w:r>
            <w:r w:rsidR="00C268A7">
              <w:t xml:space="preserve"> Kendisine verilen görevleri diğer şube personeliyle işbirliği içinde yürütmek.</w:t>
            </w:r>
          </w:p>
          <w:p w:rsidR="00C268A7" w:rsidRDefault="0039398A" w:rsidP="00C268A7">
            <w:pPr>
              <w:spacing w:before="100" w:beforeAutospacing="1" w:after="100" w:afterAutospacing="1" w:line="240" w:lineRule="auto"/>
              <w:jc w:val="both"/>
            </w:pPr>
            <w:r>
              <w:t xml:space="preserve"> 2.14</w:t>
            </w:r>
            <w:r w:rsidR="00E77969">
              <w:t xml:space="preserve">. </w:t>
            </w:r>
            <w:r w:rsidR="00C268A7">
              <w:t xml:space="preserve">Kendisine verilen bilgisayar ve diğer donanımı çalışır tutmak ve bunun için gerekli tedbirleri almak. </w:t>
            </w:r>
          </w:p>
          <w:p w:rsidR="00C268A7" w:rsidRDefault="0039398A" w:rsidP="00C268A7">
            <w:pPr>
              <w:spacing w:before="100" w:beforeAutospacing="1" w:after="100" w:afterAutospacing="1" w:line="240" w:lineRule="auto"/>
              <w:jc w:val="both"/>
            </w:pPr>
            <w:r>
              <w:t>2.15</w:t>
            </w:r>
            <w:r w:rsidR="00E77969">
              <w:t>.</w:t>
            </w:r>
            <w:r w:rsidR="00C268A7">
              <w:t xml:space="preserve"> Amirlerince verilecek benzeri nitelikteki görevleri yapmak </w:t>
            </w:r>
          </w:p>
          <w:p w:rsidR="007C66AD" w:rsidRDefault="00E77969" w:rsidP="00C268A7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C268A7" w:rsidRPr="00E77969">
              <w:rPr>
                <w:b/>
              </w:rPr>
              <w:t>. YETKİLERİ</w:t>
            </w:r>
          </w:p>
          <w:p w:rsidR="00E77969" w:rsidRDefault="00E77969" w:rsidP="00C268A7">
            <w:pPr>
              <w:spacing w:before="100" w:beforeAutospacing="1" w:after="100" w:afterAutospacing="1" w:line="240" w:lineRule="auto"/>
              <w:jc w:val="both"/>
            </w:pPr>
            <w:r>
              <w:t xml:space="preserve">3.1. Belirtilen görev ve sorumlulukları gerçekleştirme yetkisine sahip olmak. </w:t>
            </w:r>
          </w:p>
          <w:p w:rsidR="00E77969" w:rsidRDefault="00E77969" w:rsidP="00C268A7">
            <w:pPr>
              <w:spacing w:before="100" w:beforeAutospacing="1" w:after="100" w:afterAutospacing="1" w:line="240" w:lineRule="auto"/>
              <w:jc w:val="both"/>
            </w:pPr>
            <w:r>
              <w:t>3.2. Faaliyetlerinin gerektirdiği her türlü araç, gereç ve malzemeyi kullanabilmek.</w:t>
            </w:r>
          </w:p>
          <w:p w:rsidR="00E77969" w:rsidRDefault="00E77969" w:rsidP="00C268A7">
            <w:pPr>
              <w:spacing w:before="100" w:beforeAutospacing="1" w:after="100" w:afterAutospacing="1" w:line="240" w:lineRule="auto"/>
              <w:jc w:val="both"/>
            </w:pPr>
            <w:r>
              <w:t>3.3. Bilgisayarda yapılan işleri belirtilen zamanda bitirmek ve görevlerini işbirliği ile yürütmek.</w:t>
            </w:r>
          </w:p>
          <w:p w:rsidR="004A57E9" w:rsidRPr="00E77969" w:rsidRDefault="004A57E9" w:rsidP="00C268A7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4D5D84" w:rsidRPr="001528EF" w:rsidTr="0087599D">
        <w:trPr>
          <w:cantSplit/>
          <w:trHeight w:val="1663"/>
        </w:trPr>
        <w:tc>
          <w:tcPr>
            <w:tcW w:w="5774" w:type="dxa"/>
            <w:gridSpan w:val="2"/>
            <w:tcBorders>
              <w:top w:val="thinThickMediumGap" w:sz="3" w:space="0" w:color="000000"/>
            </w:tcBorders>
          </w:tcPr>
          <w:p w:rsidR="004D5D84" w:rsidRPr="001528EF" w:rsidRDefault="004D5D84" w:rsidP="004D5D84">
            <w:pPr>
              <w:jc w:val="center"/>
              <w:rPr>
                <w:rFonts w:cstheme="minorHAnsi"/>
                <w:b/>
                <w:lang w:val="en-US"/>
              </w:rPr>
            </w:pPr>
            <w:r w:rsidRPr="001528EF">
              <w:rPr>
                <w:rFonts w:cstheme="minorHAnsi"/>
                <w:b/>
                <w:lang w:val="en-US"/>
              </w:rPr>
              <w:lastRenderedPageBreak/>
              <w:t>HAZIRLAYAN</w:t>
            </w:r>
          </w:p>
          <w:p w:rsidR="004D5D84" w:rsidRPr="001528EF" w:rsidRDefault="004D5D84" w:rsidP="004D5D84">
            <w:pPr>
              <w:jc w:val="center"/>
              <w:rPr>
                <w:rFonts w:cstheme="minorHAnsi"/>
                <w:b/>
                <w:lang w:val="en-US"/>
              </w:rPr>
            </w:pPr>
            <w:r w:rsidRPr="001528EF">
              <w:rPr>
                <w:rFonts w:cstheme="minorHAnsi"/>
                <w:b/>
                <w:lang w:val="en-US"/>
              </w:rPr>
              <w:t>......./......./...........</w:t>
            </w:r>
          </w:p>
          <w:p w:rsidR="004D5D84" w:rsidRPr="001528EF" w:rsidRDefault="004A57E9" w:rsidP="004D5D84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Hakan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YAVUZ</w:t>
            </w:r>
          </w:p>
          <w:p w:rsidR="004D5D84" w:rsidRPr="001528EF" w:rsidRDefault="004D5D84" w:rsidP="004D5D84">
            <w:pPr>
              <w:jc w:val="center"/>
              <w:rPr>
                <w:rFonts w:cstheme="minorHAnsi"/>
                <w:b/>
                <w:lang w:val="en-US"/>
              </w:rPr>
            </w:pPr>
            <w:r w:rsidRPr="001528EF">
              <w:rPr>
                <w:rFonts w:cstheme="minorHAnsi"/>
                <w:b/>
                <w:lang w:val="en-US"/>
              </w:rPr>
              <w:t>İMZA</w:t>
            </w:r>
          </w:p>
        </w:tc>
        <w:tc>
          <w:tcPr>
            <w:tcW w:w="4716" w:type="dxa"/>
            <w:tcBorders>
              <w:top w:val="thinThickMediumGap" w:sz="3" w:space="0" w:color="000000"/>
            </w:tcBorders>
          </w:tcPr>
          <w:p w:rsidR="004D5D84" w:rsidRPr="001528EF" w:rsidRDefault="004D5D84" w:rsidP="004D5D84">
            <w:pPr>
              <w:jc w:val="center"/>
              <w:rPr>
                <w:rFonts w:cstheme="minorHAnsi"/>
                <w:b/>
                <w:lang w:val="en-US"/>
              </w:rPr>
            </w:pPr>
            <w:r w:rsidRPr="001528EF">
              <w:rPr>
                <w:rFonts w:cstheme="minorHAnsi"/>
                <w:b/>
                <w:lang w:val="en-US"/>
              </w:rPr>
              <w:t>ONAYLAYAN</w:t>
            </w:r>
          </w:p>
          <w:p w:rsidR="004D5D84" w:rsidRPr="001528EF" w:rsidRDefault="004D5D84" w:rsidP="004D5D84">
            <w:pPr>
              <w:jc w:val="center"/>
              <w:rPr>
                <w:rFonts w:cstheme="minorHAnsi"/>
                <w:b/>
                <w:lang w:val="en-US"/>
              </w:rPr>
            </w:pPr>
            <w:r w:rsidRPr="001528EF">
              <w:rPr>
                <w:rFonts w:cstheme="minorHAnsi"/>
                <w:b/>
                <w:lang w:val="en-US"/>
              </w:rPr>
              <w:t>......./......./...........</w:t>
            </w:r>
          </w:p>
          <w:p w:rsidR="004D5D84" w:rsidRPr="001528EF" w:rsidRDefault="004A57E9" w:rsidP="004D5D84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Osman </w:t>
            </w:r>
            <w:proofErr w:type="spellStart"/>
            <w:r>
              <w:rPr>
                <w:rFonts w:cstheme="minorHAnsi"/>
                <w:b/>
                <w:lang w:val="en-US"/>
              </w:rPr>
              <w:t>Yener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KIZILET</w:t>
            </w:r>
            <w:bookmarkStart w:id="0" w:name="_GoBack"/>
            <w:bookmarkEnd w:id="0"/>
          </w:p>
          <w:p w:rsidR="004D5D84" w:rsidRPr="001528EF" w:rsidRDefault="004D5D84" w:rsidP="004D5D84">
            <w:pPr>
              <w:jc w:val="center"/>
              <w:rPr>
                <w:rFonts w:cstheme="minorHAnsi"/>
                <w:b/>
                <w:lang w:val="en-US"/>
              </w:rPr>
            </w:pPr>
            <w:r w:rsidRPr="001528EF">
              <w:rPr>
                <w:rFonts w:cstheme="minorHAnsi"/>
                <w:b/>
                <w:lang w:val="en-US"/>
              </w:rPr>
              <w:t>İMZA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10696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4A57E9" w:rsidTr="004A57E9">
        <w:trPr>
          <w:trHeight w:val="110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E9" w:rsidRDefault="004A57E9" w:rsidP="004A57E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A57E9" w:rsidRPr="00683A8D" w:rsidRDefault="004A57E9" w:rsidP="004A57E9">
            <w:pPr>
              <w:pStyle w:val="TableParagraph"/>
              <w:ind w:left="98" w:right="127"/>
              <w:jc w:val="both"/>
              <w:rPr>
                <w:rFonts w:asciiTheme="minorHAnsi" w:hAnsiTheme="minorHAnsi" w:cstheme="minorHAnsi"/>
              </w:rPr>
            </w:pPr>
            <w:r w:rsidRPr="00683A8D">
              <w:rPr>
                <w:rFonts w:asciiTheme="minorHAnsi" w:hAnsiTheme="minorHAnsi" w:cstheme="minorHAnsi"/>
              </w:rPr>
              <w:t>Bu</w:t>
            </w:r>
            <w:r w:rsidRPr="00683A8D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3A8D">
              <w:rPr>
                <w:rFonts w:asciiTheme="minorHAnsi" w:hAnsiTheme="minorHAnsi" w:cstheme="minorHAnsi"/>
              </w:rPr>
              <w:t>dökümanda</w:t>
            </w:r>
            <w:proofErr w:type="spellEnd"/>
            <w:r w:rsidRPr="00683A8D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83A8D">
              <w:rPr>
                <w:rFonts w:asciiTheme="minorHAnsi" w:hAnsiTheme="minorHAnsi" w:cstheme="minorHAnsi"/>
              </w:rPr>
              <w:t>açıklanan</w:t>
            </w:r>
            <w:proofErr w:type="spellEnd"/>
            <w:r w:rsidRPr="00683A8D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83A8D">
              <w:rPr>
                <w:rFonts w:asciiTheme="minorHAnsi" w:hAnsiTheme="minorHAnsi" w:cstheme="minorHAnsi"/>
              </w:rPr>
              <w:t>görev</w:t>
            </w:r>
            <w:proofErr w:type="spellEnd"/>
            <w:r w:rsidRPr="00683A8D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83A8D">
              <w:rPr>
                <w:rFonts w:asciiTheme="minorHAnsi" w:hAnsiTheme="minorHAnsi" w:cstheme="minorHAnsi"/>
              </w:rPr>
              <w:t>tanımımı</w:t>
            </w:r>
            <w:proofErr w:type="spellEnd"/>
            <w:r w:rsidRPr="00683A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3A8D">
              <w:rPr>
                <w:rFonts w:asciiTheme="minorHAnsi" w:hAnsiTheme="minorHAnsi" w:cstheme="minorHAnsi"/>
              </w:rPr>
              <w:t>okudum.</w:t>
            </w:r>
            <w:r w:rsidRPr="00683A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3A8D">
              <w:rPr>
                <w:rFonts w:asciiTheme="minorHAnsi" w:hAnsiTheme="minorHAnsi" w:cstheme="minorHAnsi"/>
              </w:rPr>
              <w:t>Görevimi</w:t>
            </w:r>
            <w:r w:rsidRPr="00683A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3A8D">
              <w:rPr>
                <w:rFonts w:asciiTheme="minorHAnsi" w:hAnsiTheme="minorHAnsi" w:cstheme="minorHAnsi"/>
              </w:rPr>
              <w:t>burada</w:t>
            </w:r>
            <w:r w:rsidRPr="00683A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3A8D">
              <w:rPr>
                <w:rFonts w:asciiTheme="minorHAnsi" w:hAnsiTheme="minorHAnsi" w:cstheme="minorHAnsi"/>
              </w:rPr>
              <w:t>belirtilen</w:t>
            </w:r>
            <w:r w:rsidRPr="00683A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3A8D">
              <w:rPr>
                <w:rFonts w:asciiTheme="minorHAnsi" w:hAnsiTheme="minorHAnsi" w:cstheme="minorHAnsi"/>
              </w:rPr>
              <w:t>kapsamda</w:t>
            </w:r>
            <w:r w:rsidRPr="00683A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83A8D">
              <w:rPr>
                <w:rFonts w:asciiTheme="minorHAnsi" w:hAnsiTheme="minorHAnsi" w:cstheme="minorHAnsi"/>
              </w:rPr>
              <w:t xml:space="preserve">yerine </w:t>
            </w:r>
            <w:r w:rsidRPr="00683A8D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683A8D">
              <w:rPr>
                <w:rFonts w:asciiTheme="minorHAnsi" w:hAnsiTheme="minorHAnsi" w:cstheme="minorHAnsi"/>
              </w:rPr>
              <w:t>getirmeyi</w:t>
            </w:r>
            <w:r w:rsidRPr="00683A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3A8D">
              <w:rPr>
                <w:rFonts w:asciiTheme="minorHAnsi" w:hAnsiTheme="minorHAnsi" w:cstheme="minorHAnsi"/>
              </w:rPr>
              <w:t>kabul ediyorum.</w:t>
            </w:r>
          </w:p>
        </w:tc>
      </w:tr>
      <w:tr w:rsidR="004A57E9" w:rsidTr="004A57E9">
        <w:trPr>
          <w:trHeight w:val="1379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E9" w:rsidRDefault="004A57E9" w:rsidP="004A57E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A57E9" w:rsidRDefault="004A57E9" w:rsidP="004A57E9">
            <w:pPr>
              <w:pStyle w:val="TableParagraph"/>
              <w:tabs>
                <w:tab w:val="left" w:pos="2643"/>
                <w:tab w:val="left" w:pos="7571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Tarih: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…/…/20…</w:t>
            </w:r>
          </w:p>
          <w:p w:rsidR="004A57E9" w:rsidRDefault="004A57E9" w:rsidP="004A57E9">
            <w:pPr>
              <w:pStyle w:val="TableParagraph"/>
              <w:rPr>
                <w:b/>
                <w:sz w:val="26"/>
              </w:rPr>
            </w:pPr>
          </w:p>
          <w:p w:rsidR="004A57E9" w:rsidRDefault="004A57E9" w:rsidP="004A57E9">
            <w:pPr>
              <w:pStyle w:val="TableParagraph"/>
              <w:rPr>
                <w:b/>
              </w:rPr>
            </w:pPr>
          </w:p>
          <w:p w:rsidR="004A57E9" w:rsidRDefault="004A57E9" w:rsidP="004A57E9">
            <w:pPr>
              <w:pStyle w:val="TableParagraph"/>
              <w:tabs>
                <w:tab w:val="left" w:pos="2643"/>
              </w:tabs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z w:val="24"/>
              </w:rPr>
              <w:tab/>
              <w:t>:</w:t>
            </w:r>
          </w:p>
        </w:tc>
      </w:tr>
    </w:tbl>
    <w:p w:rsidR="00F06761" w:rsidRDefault="00F06761" w:rsidP="0083234B"/>
    <w:sectPr w:rsidR="00F067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F7" w:rsidRDefault="00EE72F7" w:rsidP="00E77969">
      <w:pPr>
        <w:spacing w:after="0" w:line="240" w:lineRule="auto"/>
      </w:pPr>
      <w:r>
        <w:separator/>
      </w:r>
    </w:p>
  </w:endnote>
  <w:endnote w:type="continuationSeparator" w:id="0">
    <w:p w:rsidR="00EE72F7" w:rsidRDefault="00EE72F7" w:rsidP="00E7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F7" w:rsidRDefault="00EE72F7" w:rsidP="00E77969">
      <w:pPr>
        <w:spacing w:after="0" w:line="240" w:lineRule="auto"/>
      </w:pPr>
      <w:r>
        <w:separator/>
      </w:r>
    </w:p>
  </w:footnote>
  <w:footnote w:type="continuationSeparator" w:id="0">
    <w:p w:rsidR="00EE72F7" w:rsidRDefault="00EE72F7" w:rsidP="00E7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41" w:type="dxa"/>
      <w:tblInd w:w="-879" w:type="dxa"/>
      <w:tblLayout w:type="fixed"/>
      <w:tblLook w:val="0000" w:firstRow="0" w:lastRow="0" w:firstColumn="0" w:lastColumn="0" w:noHBand="0" w:noVBand="0"/>
    </w:tblPr>
    <w:tblGrid>
      <w:gridCol w:w="2282"/>
      <w:gridCol w:w="8259"/>
    </w:tblGrid>
    <w:tr w:rsidR="00E77969" w:rsidRPr="00F85169" w:rsidTr="00944AD9">
      <w:trPr>
        <w:trHeight w:val="269"/>
      </w:trPr>
      <w:tc>
        <w:tcPr>
          <w:tcW w:w="2282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jc w:val="both"/>
          </w:pPr>
          <w:r w:rsidRPr="00F85169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5220A1D" wp14:editId="65EAE741">
                <wp:simplePos x="0" y="0"/>
                <wp:positionH relativeFrom="column">
                  <wp:posOffset>66040</wp:posOffset>
                </wp:positionH>
                <wp:positionV relativeFrom="paragraph">
                  <wp:posOffset>147955</wp:posOffset>
                </wp:positionV>
                <wp:extent cx="1077595" cy="971550"/>
                <wp:effectExtent l="0" t="0" r="8255" b="0"/>
                <wp:wrapSquare wrapText="bothSides"/>
                <wp:docPr id="1" name="Resim 1" descr="Dosya:Gümüşhane University 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osya:Gümüşhane University logo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59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5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/>
              <w:bCs/>
            </w:rPr>
          </w:pPr>
          <w:r w:rsidRPr="00F85169">
            <w:rPr>
              <w:rFonts w:cstheme="minorHAnsi"/>
              <w:b/>
              <w:bCs/>
            </w:rPr>
            <w:t>T.C.</w:t>
          </w:r>
        </w:p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/>
              <w:bCs/>
            </w:rPr>
          </w:pPr>
          <w:r w:rsidRPr="00F85169">
            <w:rPr>
              <w:rFonts w:cstheme="minorHAnsi"/>
              <w:b/>
            </w:rPr>
            <w:t>GÜMÜŞHANE ÜNİVERSİTESİ</w:t>
          </w:r>
        </w:p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/>
              <w:bCs/>
            </w:rPr>
          </w:pPr>
          <w:r w:rsidRPr="00F85169">
            <w:rPr>
              <w:rFonts w:cstheme="minorHAnsi"/>
              <w:b/>
              <w:bCs/>
            </w:rPr>
            <w:t>Yapı İşleri ve Teknik Daire Başkanlığı</w:t>
          </w:r>
        </w:p>
        <w:p w:rsidR="00E77969" w:rsidRPr="00F85169" w:rsidRDefault="00E77969" w:rsidP="00E77969">
          <w:pPr>
            <w:tabs>
              <w:tab w:val="left" w:pos="2263"/>
              <w:tab w:val="center" w:pos="4155"/>
              <w:tab w:val="center" w:pos="4536"/>
              <w:tab w:val="right" w:pos="9072"/>
            </w:tabs>
            <w:jc w:val="center"/>
            <w:rPr>
              <w:rFonts w:cstheme="minorHAnsi"/>
              <w:b/>
              <w:bCs/>
            </w:rPr>
          </w:pPr>
          <w:r w:rsidRPr="00F85169">
            <w:rPr>
              <w:rFonts w:cstheme="minorHAnsi"/>
              <w:b/>
              <w:bCs/>
            </w:rPr>
            <w:t>Personel Görev Tanım Formu</w:t>
          </w:r>
        </w:p>
        <w:tbl>
          <w:tblPr>
            <w:tblStyle w:val="TabloKlavuzu"/>
            <w:tblW w:w="8171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84"/>
            <w:gridCol w:w="1730"/>
            <w:gridCol w:w="1730"/>
            <w:gridCol w:w="1585"/>
            <w:gridCol w:w="1442"/>
          </w:tblGrid>
          <w:tr w:rsidR="00E77969" w:rsidRPr="00F85169" w:rsidTr="00944AD9">
            <w:trPr>
              <w:trHeight w:val="92"/>
            </w:trPr>
            <w:tc>
              <w:tcPr>
                <w:tcW w:w="1684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69D8FF"/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r w:rsidRPr="00F85169">
                  <w:rPr>
                    <w:rFonts w:cstheme="minorHAnsi"/>
                    <w:b/>
                    <w:bCs/>
                  </w:rPr>
                  <w:t>Doküman No</w:t>
                </w:r>
              </w:p>
            </w:tc>
            <w:tc>
              <w:tcPr>
                <w:tcW w:w="1730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69D8FF"/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r w:rsidRPr="00F85169">
                  <w:rPr>
                    <w:rFonts w:cstheme="minorHAnsi"/>
                    <w:b/>
                    <w:bCs/>
                  </w:rPr>
                  <w:t>Yürürlük Tarihi</w:t>
                </w:r>
              </w:p>
            </w:tc>
            <w:tc>
              <w:tcPr>
                <w:tcW w:w="1730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69D8FF"/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r w:rsidRPr="00F85169">
                  <w:rPr>
                    <w:rFonts w:cstheme="minorHAnsi"/>
                    <w:b/>
                    <w:bCs/>
                  </w:rPr>
                  <w:t>Revizyon Tarihi</w:t>
                </w:r>
              </w:p>
            </w:tc>
            <w:tc>
              <w:tcPr>
                <w:tcW w:w="1585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69D8FF"/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r w:rsidRPr="00F85169">
                  <w:rPr>
                    <w:rFonts w:cstheme="minorHAnsi"/>
                    <w:b/>
                    <w:bCs/>
                  </w:rPr>
                  <w:t>Revizyon No</w:t>
                </w:r>
              </w:p>
            </w:tc>
            <w:tc>
              <w:tcPr>
                <w:tcW w:w="1442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69D8FF"/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r w:rsidRPr="00F85169">
                  <w:rPr>
                    <w:rFonts w:cstheme="minorHAnsi"/>
                    <w:b/>
                    <w:bCs/>
                  </w:rPr>
                  <w:t>Sayfa No</w:t>
                </w:r>
              </w:p>
            </w:tc>
          </w:tr>
          <w:tr w:rsidR="00E77969" w:rsidRPr="00F85169" w:rsidTr="00944AD9">
            <w:trPr>
              <w:trHeight w:val="69"/>
            </w:trPr>
            <w:tc>
              <w:tcPr>
                <w:tcW w:w="1684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1730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proofErr w:type="gramStart"/>
                <w:r>
                  <w:rPr>
                    <w:rFonts w:cstheme="minorHAnsi"/>
                    <w:b/>
                    <w:bCs/>
                  </w:rPr>
                  <w:t>….</w:t>
                </w:r>
                <w:proofErr w:type="gramEnd"/>
                <w:r>
                  <w:rPr>
                    <w:rFonts w:cstheme="minorHAnsi"/>
                    <w:b/>
                    <w:bCs/>
                  </w:rPr>
                  <w:t>/…../2023</w:t>
                </w:r>
              </w:p>
            </w:tc>
            <w:tc>
              <w:tcPr>
                <w:tcW w:w="1730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</w:p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1585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1442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r w:rsidRPr="00F85169">
                  <w:rPr>
                    <w:rFonts w:cstheme="minorHAnsi"/>
                    <w:b/>
                    <w:bCs/>
                  </w:rPr>
                  <w:fldChar w:fldCharType="begin"/>
                </w:r>
                <w:r w:rsidRPr="00F85169">
                  <w:rPr>
                    <w:rFonts w:cstheme="minorHAnsi"/>
                    <w:b/>
                    <w:bCs/>
                  </w:rPr>
                  <w:instrText>PAGE   \* MERGEFORMAT</w:instrText>
                </w:r>
                <w:r w:rsidRPr="00F85169">
                  <w:rPr>
                    <w:rFonts w:cstheme="minorHAnsi"/>
                    <w:b/>
                    <w:bCs/>
                  </w:rPr>
                  <w:fldChar w:fldCharType="separate"/>
                </w:r>
                <w:r w:rsidR="004A57E9">
                  <w:rPr>
                    <w:rFonts w:cstheme="minorHAnsi"/>
                    <w:b/>
                    <w:bCs/>
                    <w:noProof/>
                  </w:rPr>
                  <w:t>1</w:t>
                </w:r>
                <w:r w:rsidRPr="00F85169">
                  <w:rPr>
                    <w:rFonts w:cstheme="minorHAnsi"/>
                    <w:b/>
                    <w:bCs/>
                  </w:rPr>
                  <w:fldChar w:fldCharType="end"/>
                </w:r>
              </w:p>
            </w:tc>
          </w:tr>
        </w:tbl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8"/>
            </w:rPr>
          </w:pPr>
        </w:p>
      </w:tc>
    </w:tr>
    <w:tr w:rsidR="00E77969" w:rsidRPr="00F85169" w:rsidTr="00944AD9">
      <w:trPr>
        <w:trHeight w:val="276"/>
      </w:trPr>
      <w:tc>
        <w:tcPr>
          <w:tcW w:w="2282" w:type="dxa"/>
          <w:vMerge/>
          <w:tcBorders>
            <w:left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</w:pPr>
        </w:p>
      </w:tc>
      <w:tc>
        <w:tcPr>
          <w:tcW w:w="8259" w:type="dxa"/>
          <w:vMerge/>
          <w:tcBorders>
            <w:left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</w:pPr>
        </w:p>
      </w:tc>
    </w:tr>
    <w:tr w:rsidR="00E77969" w:rsidRPr="00F85169" w:rsidTr="00944AD9">
      <w:trPr>
        <w:trHeight w:val="276"/>
      </w:trPr>
      <w:tc>
        <w:tcPr>
          <w:tcW w:w="2282" w:type="dxa"/>
          <w:vMerge/>
          <w:tcBorders>
            <w:left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</w:pPr>
        </w:p>
      </w:tc>
      <w:tc>
        <w:tcPr>
          <w:tcW w:w="8259" w:type="dxa"/>
          <w:vMerge/>
          <w:tcBorders>
            <w:left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</w:pPr>
        </w:p>
      </w:tc>
    </w:tr>
    <w:tr w:rsidR="00E77969" w:rsidRPr="00F85169" w:rsidTr="00944AD9">
      <w:trPr>
        <w:trHeight w:val="570"/>
      </w:trPr>
      <w:tc>
        <w:tcPr>
          <w:tcW w:w="2282" w:type="dxa"/>
          <w:vMerge/>
          <w:tcBorders>
            <w:left w:val="double" w:sz="4" w:space="0" w:color="auto"/>
            <w:bottom w:val="double" w:sz="2" w:space="0" w:color="000000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</w:pPr>
        </w:p>
      </w:tc>
      <w:tc>
        <w:tcPr>
          <w:tcW w:w="825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</w:pPr>
        </w:p>
      </w:tc>
    </w:tr>
  </w:tbl>
  <w:p w:rsidR="00E77969" w:rsidRDefault="00E779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70AB"/>
    <w:multiLevelType w:val="hybridMultilevel"/>
    <w:tmpl w:val="5C3266F4"/>
    <w:lvl w:ilvl="0" w:tplc="082E34AE">
      <w:start w:val="1"/>
      <w:numFmt w:val="decimal"/>
      <w:lvlText w:val="%1."/>
      <w:lvlJc w:val="left"/>
      <w:pPr>
        <w:ind w:left="7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68411F0">
      <w:numFmt w:val="bullet"/>
      <w:lvlText w:val="•"/>
      <w:lvlJc w:val="left"/>
      <w:pPr>
        <w:ind w:left="1490" w:hanging="361"/>
      </w:pPr>
      <w:rPr>
        <w:rFonts w:hint="default"/>
        <w:lang w:val="tr-TR" w:eastAsia="en-US" w:bidi="ar-SA"/>
      </w:rPr>
    </w:lvl>
    <w:lvl w:ilvl="2" w:tplc="6FE0613A">
      <w:numFmt w:val="bullet"/>
      <w:lvlText w:val="•"/>
      <w:lvlJc w:val="left"/>
      <w:pPr>
        <w:ind w:left="2240" w:hanging="361"/>
      </w:pPr>
      <w:rPr>
        <w:rFonts w:hint="default"/>
        <w:lang w:val="tr-TR" w:eastAsia="en-US" w:bidi="ar-SA"/>
      </w:rPr>
    </w:lvl>
    <w:lvl w:ilvl="3" w:tplc="81DA15E6">
      <w:numFmt w:val="bullet"/>
      <w:lvlText w:val="•"/>
      <w:lvlJc w:val="left"/>
      <w:pPr>
        <w:ind w:left="2990" w:hanging="361"/>
      </w:pPr>
      <w:rPr>
        <w:rFonts w:hint="default"/>
        <w:lang w:val="tr-TR" w:eastAsia="en-US" w:bidi="ar-SA"/>
      </w:rPr>
    </w:lvl>
    <w:lvl w:ilvl="4" w:tplc="56E4DF86">
      <w:numFmt w:val="bullet"/>
      <w:lvlText w:val="•"/>
      <w:lvlJc w:val="left"/>
      <w:pPr>
        <w:ind w:left="3741" w:hanging="361"/>
      </w:pPr>
      <w:rPr>
        <w:rFonts w:hint="default"/>
        <w:lang w:val="tr-TR" w:eastAsia="en-US" w:bidi="ar-SA"/>
      </w:rPr>
    </w:lvl>
    <w:lvl w:ilvl="5" w:tplc="C76C0482">
      <w:numFmt w:val="bullet"/>
      <w:lvlText w:val="•"/>
      <w:lvlJc w:val="left"/>
      <w:pPr>
        <w:ind w:left="4491" w:hanging="361"/>
      </w:pPr>
      <w:rPr>
        <w:rFonts w:hint="default"/>
        <w:lang w:val="tr-TR" w:eastAsia="en-US" w:bidi="ar-SA"/>
      </w:rPr>
    </w:lvl>
    <w:lvl w:ilvl="6" w:tplc="3FF8744A">
      <w:numFmt w:val="bullet"/>
      <w:lvlText w:val="•"/>
      <w:lvlJc w:val="left"/>
      <w:pPr>
        <w:ind w:left="5241" w:hanging="361"/>
      </w:pPr>
      <w:rPr>
        <w:rFonts w:hint="default"/>
        <w:lang w:val="tr-TR" w:eastAsia="en-US" w:bidi="ar-SA"/>
      </w:rPr>
    </w:lvl>
    <w:lvl w:ilvl="7" w:tplc="BCE2B3E0">
      <w:numFmt w:val="bullet"/>
      <w:lvlText w:val="•"/>
      <w:lvlJc w:val="left"/>
      <w:pPr>
        <w:ind w:left="5992" w:hanging="361"/>
      </w:pPr>
      <w:rPr>
        <w:rFonts w:hint="default"/>
        <w:lang w:val="tr-TR" w:eastAsia="en-US" w:bidi="ar-SA"/>
      </w:rPr>
    </w:lvl>
    <w:lvl w:ilvl="8" w:tplc="29782C42">
      <w:numFmt w:val="bullet"/>
      <w:lvlText w:val="•"/>
      <w:lvlJc w:val="left"/>
      <w:pPr>
        <w:ind w:left="6742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5D4D195F"/>
    <w:multiLevelType w:val="multilevel"/>
    <w:tmpl w:val="24702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CF"/>
    <w:rsid w:val="00005446"/>
    <w:rsid w:val="0001773B"/>
    <w:rsid w:val="00084F08"/>
    <w:rsid w:val="000A0AF0"/>
    <w:rsid w:val="000B5C8D"/>
    <w:rsid w:val="0010751D"/>
    <w:rsid w:val="001528EF"/>
    <w:rsid w:val="00191A26"/>
    <w:rsid w:val="0024045A"/>
    <w:rsid w:val="00306B50"/>
    <w:rsid w:val="0039398A"/>
    <w:rsid w:val="003C13CF"/>
    <w:rsid w:val="003D1C17"/>
    <w:rsid w:val="004A57E9"/>
    <w:rsid w:val="004D5D84"/>
    <w:rsid w:val="004F1B51"/>
    <w:rsid w:val="005E3AAC"/>
    <w:rsid w:val="005F002A"/>
    <w:rsid w:val="00637B19"/>
    <w:rsid w:val="006A33B5"/>
    <w:rsid w:val="006D078F"/>
    <w:rsid w:val="00751A6D"/>
    <w:rsid w:val="007C66AD"/>
    <w:rsid w:val="008015D6"/>
    <w:rsid w:val="00802C36"/>
    <w:rsid w:val="0083234B"/>
    <w:rsid w:val="008327F6"/>
    <w:rsid w:val="0087599D"/>
    <w:rsid w:val="00923F6C"/>
    <w:rsid w:val="00924F02"/>
    <w:rsid w:val="00941555"/>
    <w:rsid w:val="009B5249"/>
    <w:rsid w:val="00AE0CE0"/>
    <w:rsid w:val="00BB338A"/>
    <w:rsid w:val="00C268A7"/>
    <w:rsid w:val="00C66CC8"/>
    <w:rsid w:val="00DD7400"/>
    <w:rsid w:val="00E77969"/>
    <w:rsid w:val="00EC47EF"/>
    <w:rsid w:val="00EE72F7"/>
    <w:rsid w:val="00F06761"/>
    <w:rsid w:val="00F47D27"/>
    <w:rsid w:val="00F670C6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0EA9B"/>
  <w15:chartTrackingRefBased/>
  <w15:docId w15:val="{2B054F47-F8BA-4AFC-BC3A-B89445C4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3B5"/>
    <w:rPr>
      <w:rFonts w:ascii="Segoe UI" w:hAnsi="Segoe UI" w:cs="Segoe UI"/>
      <w:sz w:val="18"/>
      <w:szCs w:val="18"/>
    </w:rPr>
  </w:style>
  <w:style w:type="character" w:customStyle="1" w:styleId="textrunscx205351474">
    <w:name w:val="textrun scx205351474"/>
    <w:basedOn w:val="VarsaylanParagrafYazTipi"/>
    <w:rsid w:val="005F002A"/>
  </w:style>
  <w:style w:type="paragraph" w:styleId="AralkYok">
    <w:name w:val="No Spacing"/>
    <w:uiPriority w:val="1"/>
    <w:qFormat/>
    <w:rsid w:val="005F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1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779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7796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7969"/>
  </w:style>
  <w:style w:type="paragraph" w:styleId="AltBilgi">
    <w:name w:val="footer"/>
    <w:basedOn w:val="Normal"/>
    <w:link w:val="AltBilgiChar"/>
    <w:uiPriority w:val="99"/>
    <w:unhideWhenUsed/>
    <w:rsid w:val="00E7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7969"/>
  </w:style>
  <w:style w:type="table" w:styleId="TabloKlavuzu">
    <w:name w:val="Table Grid"/>
    <w:basedOn w:val="NormalTablo"/>
    <w:uiPriority w:val="39"/>
    <w:rsid w:val="00E7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2023-12-08T10:45:00Z</cp:lastPrinted>
  <dcterms:created xsi:type="dcterms:W3CDTF">2023-12-26T08:00:00Z</dcterms:created>
  <dcterms:modified xsi:type="dcterms:W3CDTF">2023-12-28T09:55:00Z</dcterms:modified>
</cp:coreProperties>
</file>